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>Základy ekonomie:</w:t>
      </w: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 xml:space="preserve">1. Vymezení ekonomie, základní </w:t>
      </w:r>
      <w:proofErr w:type="spellStart"/>
      <w:r w:rsidRPr="002B738A">
        <w:rPr>
          <w:sz w:val="28"/>
          <w:szCs w:val="28"/>
        </w:rPr>
        <w:t>ek</w:t>
      </w:r>
      <w:proofErr w:type="spellEnd"/>
      <w:r w:rsidRPr="002B738A">
        <w:rPr>
          <w:sz w:val="28"/>
          <w:szCs w:val="28"/>
        </w:rPr>
        <w:t xml:space="preserve">. pojmy, </w:t>
      </w:r>
      <w:proofErr w:type="spellStart"/>
      <w:r w:rsidRPr="002B738A">
        <w:rPr>
          <w:sz w:val="28"/>
          <w:szCs w:val="28"/>
        </w:rPr>
        <w:t>ek</w:t>
      </w:r>
      <w:proofErr w:type="spellEnd"/>
      <w:r w:rsidRPr="002B738A">
        <w:rPr>
          <w:sz w:val="28"/>
          <w:szCs w:val="28"/>
        </w:rPr>
        <w:t>. teorie</w:t>
      </w: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 xml:space="preserve">2. Dělba práce, ekonomie a ekonomika, </w:t>
      </w:r>
      <w:proofErr w:type="spellStart"/>
      <w:r w:rsidRPr="002B738A">
        <w:rPr>
          <w:sz w:val="28"/>
          <w:szCs w:val="28"/>
        </w:rPr>
        <w:t>ek</w:t>
      </w:r>
      <w:proofErr w:type="spellEnd"/>
      <w:r w:rsidRPr="002B738A">
        <w:rPr>
          <w:sz w:val="28"/>
          <w:szCs w:val="28"/>
        </w:rPr>
        <w:t xml:space="preserve">. sektory a </w:t>
      </w:r>
      <w:proofErr w:type="spellStart"/>
      <w:r w:rsidRPr="002B738A">
        <w:rPr>
          <w:sz w:val="28"/>
          <w:szCs w:val="28"/>
        </w:rPr>
        <w:t>ek</w:t>
      </w:r>
      <w:proofErr w:type="spellEnd"/>
      <w:r w:rsidRPr="002B738A">
        <w:rPr>
          <w:sz w:val="28"/>
          <w:szCs w:val="28"/>
        </w:rPr>
        <w:t>. systémy</w:t>
      </w: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>3. Tržní ekonomika, základní tržní kategorie</w:t>
      </w:r>
    </w:p>
    <w:p w:rsidR="002B738A" w:rsidRPr="002B738A" w:rsidRDefault="002B738A">
      <w:pPr>
        <w:rPr>
          <w:sz w:val="28"/>
          <w:szCs w:val="28"/>
        </w:rPr>
      </w:pPr>
    </w:p>
    <w:p w:rsidR="002B738A" w:rsidRPr="002B738A" w:rsidRDefault="002B738A">
      <w:pPr>
        <w:rPr>
          <w:sz w:val="28"/>
          <w:szCs w:val="28"/>
        </w:rPr>
      </w:pPr>
    </w:p>
    <w:p w:rsid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 xml:space="preserve"> Makroekonomie, česká a světová ekonomika</w:t>
      </w:r>
    </w:p>
    <w:p w:rsidR="002B738A" w:rsidRPr="002B738A" w:rsidRDefault="002B738A" w:rsidP="002B73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738A">
        <w:rPr>
          <w:sz w:val="28"/>
          <w:szCs w:val="28"/>
        </w:rPr>
        <w:t>Makroekonomie</w:t>
      </w:r>
    </w:p>
    <w:p w:rsidR="002B738A" w:rsidRPr="002B738A" w:rsidRDefault="002B738A" w:rsidP="002B73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738A">
        <w:rPr>
          <w:sz w:val="28"/>
          <w:szCs w:val="28"/>
        </w:rPr>
        <w:t>Transformace ekonomiky</w:t>
      </w:r>
    </w:p>
    <w:p w:rsidR="002B738A" w:rsidRPr="002B738A" w:rsidRDefault="002B738A" w:rsidP="002B73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738A">
        <w:rPr>
          <w:sz w:val="28"/>
          <w:szCs w:val="28"/>
        </w:rPr>
        <w:t>Výkonnost ekonomiky</w:t>
      </w:r>
    </w:p>
    <w:p w:rsidR="002B738A" w:rsidRPr="002B738A" w:rsidRDefault="002B738A" w:rsidP="002B738A">
      <w:pPr>
        <w:jc w:val="center"/>
        <w:rPr>
          <w:b/>
          <w:sz w:val="28"/>
          <w:szCs w:val="28"/>
          <w:u w:val="single"/>
        </w:rPr>
      </w:pPr>
    </w:p>
    <w:p w:rsidR="002B738A" w:rsidRP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>Dějiny českého filozofického myšlení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Charakter české filozofie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Vazby české filozofie na praktický život, řešení otázek sociálních, politických a etických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Česká filozofie a česká vzdělanost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Vliv evropské a světové filozofie na filozofii českou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Odraz rozvoje přírodních věd v oblasti filozofické</w:t>
      </w:r>
    </w:p>
    <w:p w:rsidR="002B738A" w:rsidRPr="002B738A" w:rsidRDefault="002B738A" w:rsidP="002B73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738A">
        <w:rPr>
          <w:sz w:val="28"/>
          <w:szCs w:val="28"/>
        </w:rPr>
        <w:t>Čeští filozofové a náš region</w:t>
      </w:r>
    </w:p>
    <w:p w:rsidR="002B738A" w:rsidRPr="002B738A" w:rsidRDefault="002B738A" w:rsidP="002B738A">
      <w:pPr>
        <w:pStyle w:val="Odstavecseseznamem"/>
        <w:rPr>
          <w:sz w:val="28"/>
          <w:szCs w:val="28"/>
        </w:rPr>
      </w:pPr>
    </w:p>
    <w:p w:rsidR="002B738A" w:rsidRPr="002B738A" w:rsidRDefault="002B738A" w:rsidP="002B738A">
      <w:pPr>
        <w:pStyle w:val="Odstavecseseznamem"/>
        <w:rPr>
          <w:sz w:val="28"/>
          <w:szCs w:val="28"/>
        </w:rPr>
      </w:pPr>
    </w:p>
    <w:p w:rsidR="002B738A" w:rsidRPr="002B738A" w:rsidRDefault="002B738A" w:rsidP="002B738A">
      <w:pPr>
        <w:ind w:left="2832" w:firstLine="708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 xml:space="preserve"> Etika:</w:t>
      </w:r>
    </w:p>
    <w:p w:rsidR="002B738A" w:rsidRP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Základy etiky, její podstata, otázky a etické kategorie</w:t>
      </w:r>
    </w:p>
    <w:p w:rsidR="002B738A" w:rsidRP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Antické základy současné etiky</w:t>
      </w:r>
    </w:p>
    <w:p w:rsidR="002B738A" w:rsidRP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Středověká, renezanční a osvícenecká etika</w:t>
      </w:r>
    </w:p>
    <w:p w:rsidR="002B738A" w:rsidRP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Etika 19. – 21. století</w:t>
      </w:r>
    </w:p>
    <w:p w:rsidR="002B738A" w:rsidRP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Současné etické problémy</w:t>
      </w:r>
    </w:p>
    <w:p w:rsidR="002B738A" w:rsidRDefault="002B738A" w:rsidP="002B738A">
      <w:pPr>
        <w:pStyle w:val="Odstavecseseznamem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2B738A">
        <w:rPr>
          <w:sz w:val="28"/>
          <w:szCs w:val="28"/>
        </w:rPr>
        <w:t>Vztah etiky k ostatním vědám</w:t>
      </w:r>
    </w:p>
    <w:p w:rsidR="00E94A67" w:rsidRPr="002B738A" w:rsidRDefault="00E94A67" w:rsidP="005B7EE8">
      <w:pPr>
        <w:pStyle w:val="Odstavecseseznamem"/>
        <w:spacing w:after="160" w:line="259" w:lineRule="auto"/>
        <w:rPr>
          <w:sz w:val="28"/>
          <w:szCs w:val="28"/>
        </w:rPr>
      </w:pPr>
    </w:p>
    <w:p w:rsidR="002B738A" w:rsidRPr="002B738A" w:rsidRDefault="002B738A" w:rsidP="002B738A">
      <w:pPr>
        <w:rPr>
          <w:sz w:val="28"/>
          <w:szCs w:val="28"/>
        </w:rPr>
      </w:pPr>
    </w:p>
    <w:p w:rsidR="002B738A" w:rsidRDefault="002B738A" w:rsidP="002B738A">
      <w:pPr>
        <w:pStyle w:val="Odstavecseseznamem"/>
        <w:ind w:left="1428" w:firstLine="696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lastRenderedPageBreak/>
        <w:t>Ústava a Listina základních práv a svobod</w:t>
      </w:r>
    </w:p>
    <w:p w:rsidR="002B738A" w:rsidRPr="002B738A" w:rsidRDefault="002B738A" w:rsidP="002B738A">
      <w:pPr>
        <w:pStyle w:val="Odstavecseseznamem"/>
        <w:rPr>
          <w:b/>
          <w:sz w:val="28"/>
          <w:szCs w:val="28"/>
          <w:u w:val="single"/>
        </w:rPr>
      </w:pP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738A" w:rsidRPr="00E94A67">
        <w:rPr>
          <w:sz w:val="28"/>
          <w:szCs w:val="28"/>
        </w:rPr>
        <w:t>stát a ústava, třídění ústav, historie ústav</w:t>
      </w: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738A" w:rsidRPr="00E94A67">
        <w:rPr>
          <w:sz w:val="28"/>
          <w:szCs w:val="28"/>
        </w:rPr>
        <w:t>ústavní vývoj na našem území od roku 1848 po současnost</w:t>
      </w: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738A" w:rsidRPr="00E94A67">
        <w:rPr>
          <w:sz w:val="28"/>
          <w:szCs w:val="28"/>
        </w:rPr>
        <w:t>Ústava ČR: charakteristiky a členění</w:t>
      </w: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4.S</w:t>
      </w:r>
      <w:r w:rsidR="002B738A" w:rsidRPr="00E94A67">
        <w:rPr>
          <w:sz w:val="28"/>
          <w:szCs w:val="28"/>
        </w:rPr>
        <w:t>tátní symboly</w:t>
      </w: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B738A" w:rsidRPr="00E94A67">
        <w:rPr>
          <w:sz w:val="28"/>
          <w:szCs w:val="28"/>
        </w:rPr>
        <w:t>Listina základních práv a svobod</w:t>
      </w:r>
    </w:p>
    <w:p w:rsidR="002B738A" w:rsidRDefault="002B738A" w:rsidP="002B738A">
      <w:pPr>
        <w:rPr>
          <w:sz w:val="28"/>
          <w:szCs w:val="28"/>
        </w:rPr>
      </w:pPr>
    </w:p>
    <w:p w:rsidR="00E94A67" w:rsidRPr="002B738A" w:rsidRDefault="00E94A67" w:rsidP="002B738A">
      <w:pPr>
        <w:rPr>
          <w:sz w:val="28"/>
          <w:szCs w:val="28"/>
        </w:rPr>
      </w:pPr>
    </w:p>
    <w:p w:rsidR="002B738A" w:rsidRDefault="002B738A" w:rsidP="002B738A">
      <w:pPr>
        <w:pStyle w:val="Odstavecseseznamem"/>
        <w:ind w:left="2844" w:firstLine="696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>Politické ideologie</w:t>
      </w:r>
    </w:p>
    <w:p w:rsidR="002B738A" w:rsidRPr="002B738A" w:rsidRDefault="002B738A" w:rsidP="002B738A">
      <w:pPr>
        <w:pStyle w:val="Odstavecseseznamem"/>
        <w:ind w:left="2844" w:firstLine="696"/>
        <w:rPr>
          <w:b/>
          <w:sz w:val="28"/>
          <w:szCs w:val="28"/>
          <w:u w:val="single"/>
        </w:rPr>
      </w:pPr>
    </w:p>
    <w:p w:rsidR="002B738A" w:rsidRP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1.V</w:t>
      </w:r>
      <w:r w:rsidR="002B738A" w:rsidRPr="00E94A67">
        <w:rPr>
          <w:sz w:val="28"/>
          <w:szCs w:val="28"/>
        </w:rPr>
        <w:t>ymezení doktrín a ideologií, funkce ideologií</w:t>
      </w:r>
    </w:p>
    <w:p w:rsidR="00E94A67" w:rsidRDefault="00E94A67" w:rsidP="00E94A67">
      <w:pPr>
        <w:rPr>
          <w:sz w:val="28"/>
          <w:szCs w:val="28"/>
        </w:rPr>
      </w:pPr>
      <w:r>
        <w:rPr>
          <w:sz w:val="28"/>
          <w:szCs w:val="28"/>
        </w:rPr>
        <w:t>2.I</w:t>
      </w:r>
      <w:r w:rsidR="002B738A" w:rsidRPr="00E94A67">
        <w:rPr>
          <w:sz w:val="28"/>
          <w:szCs w:val="28"/>
        </w:rPr>
        <w:t xml:space="preserve">deologie: </w:t>
      </w:r>
    </w:p>
    <w:p w:rsidR="002B738A" w:rsidRPr="00E94A67" w:rsidRDefault="002B738A" w:rsidP="005B7EE8">
      <w:pPr>
        <w:ind w:left="708"/>
        <w:rPr>
          <w:sz w:val="28"/>
          <w:szCs w:val="28"/>
        </w:rPr>
      </w:pPr>
      <w:r w:rsidRPr="00E94A67">
        <w:rPr>
          <w:sz w:val="28"/>
          <w:szCs w:val="28"/>
        </w:rPr>
        <w:t>konzervatizmus, liberalizmus, křesťanská sociální nauka, fašizmus, nacizmus, nacionalizmus, rasizmus, anarchizmus, feminizmus, socializmus, komunizmus, environmentalizmus</w:t>
      </w:r>
    </w:p>
    <w:p w:rsidR="002B738A" w:rsidRDefault="002B738A" w:rsidP="002B738A">
      <w:pPr>
        <w:rPr>
          <w:sz w:val="28"/>
          <w:szCs w:val="28"/>
        </w:rPr>
      </w:pPr>
    </w:p>
    <w:p w:rsidR="00E94A67" w:rsidRPr="002B738A" w:rsidRDefault="00E94A67" w:rsidP="002B738A">
      <w:pPr>
        <w:rPr>
          <w:sz w:val="28"/>
          <w:szCs w:val="28"/>
        </w:rPr>
      </w:pPr>
    </w:p>
    <w:p w:rsid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>Občanská společnost, demokracie, totalita</w:t>
      </w:r>
    </w:p>
    <w:p w:rsidR="00E94A67" w:rsidRPr="002B738A" w:rsidRDefault="00E94A67" w:rsidP="002B738A">
      <w:pPr>
        <w:jc w:val="center"/>
        <w:rPr>
          <w:b/>
          <w:sz w:val="28"/>
          <w:szCs w:val="28"/>
          <w:u w:val="single"/>
        </w:rPr>
      </w:pP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1.O</w:t>
      </w:r>
      <w:r w:rsidR="002B738A" w:rsidRPr="002B738A">
        <w:rPr>
          <w:sz w:val="28"/>
          <w:szCs w:val="28"/>
        </w:rPr>
        <w:t>bčanská společnost a demokracie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2.H</w:t>
      </w:r>
      <w:r w:rsidR="002B738A" w:rsidRPr="002B738A">
        <w:rPr>
          <w:sz w:val="28"/>
          <w:szCs w:val="28"/>
        </w:rPr>
        <w:t>istorie, principy a kritici demokracie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3.T</w:t>
      </w:r>
      <w:r w:rsidR="002B738A" w:rsidRPr="002B738A">
        <w:rPr>
          <w:sz w:val="28"/>
          <w:szCs w:val="28"/>
        </w:rPr>
        <w:t>otalita, typy diktatur, lidská práva, Charta 77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3.O</w:t>
      </w:r>
      <w:r w:rsidR="002B738A" w:rsidRPr="002B738A">
        <w:rPr>
          <w:sz w:val="28"/>
          <w:szCs w:val="28"/>
        </w:rPr>
        <w:t>bčan a stát, státní občanství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4.N</w:t>
      </w:r>
      <w:r w:rsidR="002B738A" w:rsidRPr="002B738A">
        <w:rPr>
          <w:sz w:val="28"/>
          <w:szCs w:val="28"/>
        </w:rPr>
        <w:t>evládní neziskové organizace</w:t>
      </w: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2B738A" w:rsidP="002B738A">
      <w:pPr>
        <w:rPr>
          <w:sz w:val="28"/>
          <w:szCs w:val="28"/>
        </w:rPr>
      </w:pPr>
    </w:p>
    <w:p w:rsid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lastRenderedPageBreak/>
        <w:t>Právo a jeho význam pro společnost:</w:t>
      </w:r>
    </w:p>
    <w:p w:rsidR="00E94A67" w:rsidRPr="002B738A" w:rsidRDefault="00E94A67" w:rsidP="002B738A">
      <w:pPr>
        <w:jc w:val="center"/>
        <w:rPr>
          <w:b/>
          <w:sz w:val="28"/>
          <w:szCs w:val="28"/>
          <w:u w:val="single"/>
        </w:rPr>
      </w:pP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>1. Charakteristika a historie práva, rozlišení práva, základní právní pojmy, zásady práva</w:t>
      </w: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>2. Právnické profese</w:t>
      </w:r>
    </w:p>
    <w:p w:rsidR="002B738A" w:rsidRP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>3. Právní řád, právní normy a právní vztahy</w:t>
      </w:r>
    </w:p>
    <w:p w:rsidR="002B738A" w:rsidRDefault="002B738A" w:rsidP="002B738A">
      <w:pPr>
        <w:rPr>
          <w:sz w:val="28"/>
          <w:szCs w:val="28"/>
        </w:rPr>
      </w:pPr>
      <w:r w:rsidRPr="002B738A">
        <w:rPr>
          <w:sz w:val="28"/>
          <w:szCs w:val="28"/>
        </w:rPr>
        <w:t>4. Výjimečnost ústavního práva a Ústavního soudu</w:t>
      </w:r>
    </w:p>
    <w:p w:rsidR="00E94A67" w:rsidRPr="002B738A" w:rsidRDefault="00E94A67" w:rsidP="002B738A">
      <w:pPr>
        <w:rPr>
          <w:sz w:val="28"/>
          <w:szCs w:val="28"/>
        </w:rPr>
      </w:pPr>
    </w:p>
    <w:p w:rsid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t>Politologie, politika, politické systémy</w:t>
      </w:r>
    </w:p>
    <w:p w:rsidR="00E94A67" w:rsidRDefault="00E94A67" w:rsidP="002B738A">
      <w:pPr>
        <w:jc w:val="center"/>
        <w:rPr>
          <w:b/>
          <w:sz w:val="28"/>
          <w:szCs w:val="28"/>
          <w:u w:val="single"/>
        </w:rPr>
      </w:pP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1.P</w:t>
      </w:r>
      <w:r w:rsidR="002B738A" w:rsidRPr="002B738A">
        <w:rPr>
          <w:sz w:val="28"/>
          <w:szCs w:val="28"/>
        </w:rPr>
        <w:t>olitologie jako věda, její disciplíny, metody, vztah k ostatním vědám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2.V</w:t>
      </w:r>
      <w:r w:rsidR="002B738A" w:rsidRPr="002B738A">
        <w:rPr>
          <w:sz w:val="28"/>
          <w:szCs w:val="28"/>
        </w:rPr>
        <w:t>ývoj českého p. myšlení a jeho představitelé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3.P</w:t>
      </w:r>
      <w:r w:rsidR="002B738A" w:rsidRPr="002B738A">
        <w:rPr>
          <w:sz w:val="28"/>
          <w:szCs w:val="28"/>
        </w:rPr>
        <w:t>olitika, prvky politiky, politika jako program a střet zájmů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4.Pol</w:t>
      </w:r>
      <w:r w:rsidR="002B738A" w:rsidRPr="002B738A">
        <w:rPr>
          <w:sz w:val="28"/>
          <w:szCs w:val="28"/>
        </w:rPr>
        <w:t>. pluralizmus, p. strany, pravice a levice</w:t>
      </w:r>
    </w:p>
    <w:p w:rsidR="002B738A" w:rsidRPr="002B738A" w:rsidRDefault="00E94A67" w:rsidP="002B738A">
      <w:pPr>
        <w:rPr>
          <w:sz w:val="28"/>
          <w:szCs w:val="28"/>
        </w:rPr>
      </w:pPr>
      <w:r>
        <w:rPr>
          <w:sz w:val="28"/>
          <w:szCs w:val="28"/>
        </w:rPr>
        <w:t>5.V</w:t>
      </w:r>
      <w:r w:rsidR="002B738A" w:rsidRPr="002B738A">
        <w:rPr>
          <w:sz w:val="28"/>
          <w:szCs w:val="28"/>
        </w:rPr>
        <w:t>olební systémy</w:t>
      </w: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E94A67" w:rsidP="002B73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2B738A" w:rsidRPr="002B738A">
        <w:rPr>
          <w:b/>
          <w:sz w:val="28"/>
          <w:szCs w:val="28"/>
          <w:u w:val="single"/>
        </w:rPr>
        <w:t>tátověda</w:t>
      </w: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Stát, základní charakteristiky a funkce</w:t>
      </w: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Teorie vzniku státu</w:t>
      </w: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Rozsah a obsah státní moci</w:t>
      </w: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Formy a druhy států</w:t>
      </w: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Vývoj názorů na společnost a stát od starověku po současnost</w:t>
      </w:r>
    </w:p>
    <w:p w:rsidR="002B738A" w:rsidRPr="002B738A" w:rsidRDefault="002B738A" w:rsidP="002B738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738A">
        <w:rPr>
          <w:sz w:val="28"/>
          <w:szCs w:val="28"/>
        </w:rPr>
        <w:t>Stát a národy</w:t>
      </w: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2B738A" w:rsidP="002B738A">
      <w:pPr>
        <w:jc w:val="center"/>
        <w:rPr>
          <w:b/>
          <w:sz w:val="28"/>
          <w:szCs w:val="28"/>
          <w:u w:val="single"/>
        </w:rPr>
      </w:pPr>
    </w:p>
    <w:p w:rsidR="005B7EE8" w:rsidRDefault="005B7EE8" w:rsidP="002B738A">
      <w:pPr>
        <w:jc w:val="center"/>
        <w:rPr>
          <w:b/>
          <w:sz w:val="28"/>
          <w:szCs w:val="28"/>
          <w:u w:val="single"/>
        </w:rPr>
      </w:pPr>
    </w:p>
    <w:p w:rsidR="002B738A" w:rsidRPr="002B738A" w:rsidRDefault="002B738A" w:rsidP="002B738A">
      <w:pPr>
        <w:jc w:val="center"/>
        <w:rPr>
          <w:b/>
          <w:sz w:val="28"/>
          <w:szCs w:val="28"/>
          <w:u w:val="single"/>
        </w:rPr>
      </w:pPr>
      <w:r w:rsidRPr="002B738A">
        <w:rPr>
          <w:b/>
          <w:sz w:val="28"/>
          <w:szCs w:val="28"/>
          <w:u w:val="single"/>
        </w:rPr>
        <w:lastRenderedPageBreak/>
        <w:t>Mezinárodní vztahy, mezinárodní systém</w:t>
      </w:r>
    </w:p>
    <w:p w:rsidR="002B738A" w:rsidRPr="002B738A" w:rsidRDefault="002B738A" w:rsidP="002B738A">
      <w:pPr>
        <w:rPr>
          <w:sz w:val="28"/>
          <w:szCs w:val="28"/>
        </w:rPr>
      </w:pPr>
    </w:p>
    <w:p w:rsidR="002B738A" w:rsidRPr="002B738A" w:rsidRDefault="002B738A" w:rsidP="002B738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738A">
        <w:rPr>
          <w:sz w:val="28"/>
          <w:szCs w:val="28"/>
        </w:rPr>
        <w:t>Vymezení a historie mezinárodních vztahů, typy mezinárodní politiky</w:t>
      </w:r>
    </w:p>
    <w:p w:rsidR="002B738A" w:rsidRPr="002B738A" w:rsidRDefault="002B738A" w:rsidP="002B738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738A">
        <w:rPr>
          <w:sz w:val="28"/>
          <w:szCs w:val="28"/>
        </w:rPr>
        <w:t>Mezinárodní dohody, diplomacie</w:t>
      </w:r>
    </w:p>
    <w:p w:rsidR="002B738A" w:rsidRDefault="002B738A" w:rsidP="002B738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738A">
        <w:rPr>
          <w:sz w:val="28"/>
          <w:szCs w:val="28"/>
        </w:rPr>
        <w:t>OSN, EHS, EU, eurozóna, NATO</w:t>
      </w: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jc w:val="center"/>
        <w:rPr>
          <w:b/>
          <w:sz w:val="28"/>
          <w:szCs w:val="28"/>
          <w:u w:val="single"/>
        </w:rPr>
      </w:pPr>
      <w:r w:rsidRPr="005B7EE8">
        <w:rPr>
          <w:b/>
          <w:sz w:val="28"/>
          <w:szCs w:val="28"/>
          <w:u w:val="single"/>
        </w:rPr>
        <w:t>Občanské a rodinné právo</w:t>
      </w:r>
    </w:p>
    <w:p w:rsidR="005B7EE8" w:rsidRPr="005B7EE8" w:rsidRDefault="005B7EE8" w:rsidP="005B7EE8">
      <w:pPr>
        <w:jc w:val="center"/>
        <w:rPr>
          <w:b/>
          <w:sz w:val="28"/>
          <w:szCs w:val="28"/>
          <w:u w:val="single"/>
        </w:rPr>
      </w:pPr>
    </w:p>
    <w:p w:rsidR="005B7EE8" w:rsidRPr="005B7EE8" w:rsidRDefault="00C57DC1" w:rsidP="005B7E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="005B7EE8" w:rsidRPr="005B7EE8">
        <w:rPr>
          <w:b/>
          <w:sz w:val="28"/>
          <w:szCs w:val="28"/>
        </w:rPr>
        <w:t>Občanské</w:t>
      </w:r>
      <w:proofErr w:type="spellEnd"/>
      <w:r w:rsidR="005B7EE8" w:rsidRPr="005B7EE8">
        <w:rPr>
          <w:b/>
          <w:sz w:val="28"/>
          <w:szCs w:val="28"/>
        </w:rPr>
        <w:t xml:space="preserve"> právo: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Občanský zákoník, základní zásady občanského práva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Majetková práva: absolutní a relativní, majetek – věci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Dědické právo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Sousedské právo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Nálezy, smlouvy</w:t>
      </w:r>
    </w:p>
    <w:p w:rsidR="005B7EE8" w:rsidRDefault="005B7EE8" w:rsidP="005B7EE8">
      <w:pPr>
        <w:rPr>
          <w:sz w:val="28"/>
          <w:szCs w:val="28"/>
        </w:rPr>
      </w:pPr>
    </w:p>
    <w:p w:rsidR="005B7EE8" w:rsidRPr="005B7EE8" w:rsidRDefault="00C57DC1" w:rsidP="005B7E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II.</w:t>
      </w:r>
      <w:r w:rsidR="005B7EE8" w:rsidRPr="005B7EE8">
        <w:rPr>
          <w:b/>
          <w:sz w:val="28"/>
          <w:szCs w:val="28"/>
        </w:rPr>
        <w:t>Rodinné</w:t>
      </w:r>
      <w:proofErr w:type="spellEnd"/>
      <w:r w:rsidR="005B7EE8" w:rsidRPr="005B7EE8">
        <w:rPr>
          <w:b/>
          <w:sz w:val="28"/>
          <w:szCs w:val="28"/>
        </w:rPr>
        <w:t xml:space="preserve"> právo:</w:t>
      </w:r>
    </w:p>
    <w:p w:rsidR="005B7EE8" w:rsidRP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5B7EE8">
        <w:rPr>
          <w:sz w:val="28"/>
          <w:szCs w:val="28"/>
        </w:rPr>
        <w:t>Manželství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5B7EE8">
        <w:rPr>
          <w:sz w:val="28"/>
          <w:szCs w:val="28"/>
        </w:rPr>
        <w:t>Vztahy mezi rodiči a dětmi, vyživovací povinnost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Náhradní rodinná péče</w:t>
      </w: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Pr="005B7EE8" w:rsidRDefault="005B7EE8" w:rsidP="005B7EE8">
      <w:pPr>
        <w:jc w:val="center"/>
        <w:rPr>
          <w:b/>
          <w:sz w:val="28"/>
          <w:szCs w:val="28"/>
          <w:u w:val="single"/>
        </w:rPr>
      </w:pPr>
      <w:r w:rsidRPr="005B7EE8">
        <w:rPr>
          <w:b/>
          <w:sz w:val="28"/>
          <w:szCs w:val="28"/>
          <w:u w:val="single"/>
        </w:rPr>
        <w:lastRenderedPageBreak/>
        <w:t>Pracovní a správní právo</w:t>
      </w:r>
    </w:p>
    <w:p w:rsidR="005B7EE8" w:rsidRPr="005B7EE8" w:rsidRDefault="005B7EE8" w:rsidP="005B7EE8">
      <w:pPr>
        <w:rPr>
          <w:b/>
          <w:sz w:val="28"/>
          <w:szCs w:val="28"/>
        </w:rPr>
      </w:pPr>
    </w:p>
    <w:p w:rsidR="005B7EE8" w:rsidRPr="005B7EE8" w:rsidRDefault="00C57DC1" w:rsidP="005B7E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="005B7EE8" w:rsidRPr="005B7EE8">
        <w:rPr>
          <w:b/>
          <w:sz w:val="28"/>
          <w:szCs w:val="28"/>
        </w:rPr>
        <w:t>Pracovní</w:t>
      </w:r>
      <w:proofErr w:type="spellEnd"/>
      <w:r w:rsidR="005B7EE8" w:rsidRPr="005B7EE8">
        <w:rPr>
          <w:b/>
          <w:sz w:val="28"/>
          <w:szCs w:val="28"/>
        </w:rPr>
        <w:t xml:space="preserve"> právo: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Prameny a vymezení pracovního práva, trh práce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Úřad práce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Účastníci pracovněprávních vztahů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Pracovní poměr: vznik, druhy, zánik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Náhrada mzdy při překážkách v práci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Pracovní podmínky žen a mladistvých</w:t>
      </w:r>
    </w:p>
    <w:p w:rsidR="005B7EE8" w:rsidRDefault="005B7EE8" w:rsidP="005B7EE8">
      <w:pPr>
        <w:pStyle w:val="Odstavecseseznamem"/>
        <w:rPr>
          <w:sz w:val="28"/>
          <w:szCs w:val="28"/>
        </w:rPr>
      </w:pPr>
    </w:p>
    <w:p w:rsidR="005B7EE8" w:rsidRPr="005B7EE8" w:rsidRDefault="00C57DC1" w:rsidP="005B7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bookmarkStart w:id="0" w:name="_GoBack"/>
      <w:bookmarkEnd w:id="0"/>
      <w:r w:rsidR="005B7EE8" w:rsidRPr="005B7EE8">
        <w:rPr>
          <w:b/>
          <w:sz w:val="28"/>
          <w:szCs w:val="28"/>
        </w:rPr>
        <w:t>Správní právo: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Vymezení a prameny správního práva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Obce: rozlišení, působnost, orgány</w:t>
      </w:r>
    </w:p>
    <w:p w:rsidR="005B7EE8" w:rsidRDefault="005B7EE8" w:rsidP="005B7E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Kraje a jejich orgány</w:t>
      </w:r>
    </w:p>
    <w:p w:rsidR="005B7EE8" w:rsidRDefault="005B7EE8" w:rsidP="005B7EE8">
      <w:pPr>
        <w:rPr>
          <w:sz w:val="28"/>
          <w:szCs w:val="28"/>
        </w:rPr>
      </w:pPr>
    </w:p>
    <w:p w:rsidR="005B7EE8" w:rsidRDefault="005B7EE8" w:rsidP="005B7EE8">
      <w:pPr>
        <w:rPr>
          <w:sz w:val="28"/>
          <w:szCs w:val="28"/>
        </w:rPr>
      </w:pPr>
    </w:p>
    <w:p w:rsidR="005B7EE8" w:rsidRPr="007C4FD3" w:rsidRDefault="005B7EE8" w:rsidP="007C4FD3">
      <w:pPr>
        <w:jc w:val="center"/>
        <w:rPr>
          <w:b/>
          <w:sz w:val="28"/>
          <w:szCs w:val="28"/>
          <w:u w:val="single"/>
        </w:rPr>
      </w:pPr>
      <w:r w:rsidRPr="007C4FD3">
        <w:rPr>
          <w:b/>
          <w:sz w:val="28"/>
          <w:szCs w:val="28"/>
          <w:u w:val="single"/>
        </w:rPr>
        <w:t>Trestní a obchodní právo</w:t>
      </w:r>
    </w:p>
    <w:p w:rsidR="005B7EE8" w:rsidRPr="007C4FD3" w:rsidRDefault="005B7EE8" w:rsidP="005B7EE8">
      <w:pPr>
        <w:rPr>
          <w:b/>
          <w:sz w:val="28"/>
          <w:szCs w:val="28"/>
        </w:rPr>
      </w:pPr>
    </w:p>
    <w:p w:rsidR="005B7EE8" w:rsidRPr="007C4FD3" w:rsidRDefault="007C4FD3" w:rsidP="005B7E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="005B7EE8" w:rsidRPr="007C4FD3">
        <w:rPr>
          <w:b/>
          <w:sz w:val="28"/>
          <w:szCs w:val="28"/>
        </w:rPr>
        <w:t>Trestní</w:t>
      </w:r>
      <w:proofErr w:type="spellEnd"/>
      <w:r w:rsidR="005B7EE8" w:rsidRPr="007C4FD3">
        <w:rPr>
          <w:b/>
          <w:sz w:val="28"/>
          <w:szCs w:val="28"/>
        </w:rPr>
        <w:t xml:space="preserve"> právo:</w:t>
      </w:r>
    </w:p>
    <w:p w:rsidR="005B7EE8" w:rsidRPr="007C4FD3" w:rsidRDefault="005B7EE8" w:rsidP="005B7EE8">
      <w:pPr>
        <w:rPr>
          <w:b/>
          <w:sz w:val="28"/>
          <w:szCs w:val="28"/>
        </w:rPr>
      </w:pPr>
      <w:r w:rsidRPr="007C4FD3">
        <w:rPr>
          <w:b/>
          <w:sz w:val="28"/>
          <w:szCs w:val="28"/>
        </w:rPr>
        <w:t>A/ Hmotné:</w:t>
      </w:r>
    </w:p>
    <w:p w:rsidR="005B7EE8" w:rsidRPr="007C4FD3" w:rsidRDefault="005B7EE8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7C4FD3">
        <w:rPr>
          <w:sz w:val="28"/>
          <w:szCs w:val="28"/>
        </w:rPr>
        <w:t>pachatelé, vina a trest, beztrestnost, polehčující a přitěžující okolnosti, trestní odpovědnost mladistvých</w:t>
      </w:r>
    </w:p>
    <w:p w:rsidR="005B7EE8" w:rsidRDefault="005B7EE8" w:rsidP="005B7EE8">
      <w:pPr>
        <w:rPr>
          <w:sz w:val="28"/>
          <w:szCs w:val="28"/>
        </w:rPr>
      </w:pPr>
    </w:p>
    <w:p w:rsidR="005B7EE8" w:rsidRPr="007C4FD3" w:rsidRDefault="005B7EE8" w:rsidP="005B7EE8">
      <w:pPr>
        <w:rPr>
          <w:b/>
          <w:sz w:val="28"/>
          <w:szCs w:val="28"/>
        </w:rPr>
      </w:pPr>
      <w:r w:rsidRPr="007C4FD3">
        <w:rPr>
          <w:b/>
          <w:sz w:val="28"/>
          <w:szCs w:val="28"/>
        </w:rPr>
        <w:t>B/ Procesní</w:t>
      </w:r>
      <w:r w:rsidR="007C4FD3" w:rsidRPr="007C4FD3">
        <w:rPr>
          <w:b/>
          <w:sz w:val="28"/>
          <w:szCs w:val="28"/>
        </w:rPr>
        <w:t>:</w:t>
      </w:r>
    </w:p>
    <w:p w:rsidR="007C4FD3" w:rsidRPr="007C4FD3" w:rsidRDefault="007C4FD3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účastníci, zásady a průběh trestního práva procesního</w:t>
      </w:r>
    </w:p>
    <w:p w:rsidR="007C4FD3" w:rsidRDefault="007C4FD3" w:rsidP="005B7EE8">
      <w:pPr>
        <w:rPr>
          <w:sz w:val="28"/>
          <w:szCs w:val="28"/>
        </w:rPr>
      </w:pPr>
    </w:p>
    <w:p w:rsidR="005B7EE8" w:rsidRPr="007C4FD3" w:rsidRDefault="005B7EE8" w:rsidP="005B7EE8">
      <w:pPr>
        <w:rPr>
          <w:b/>
          <w:sz w:val="28"/>
          <w:szCs w:val="28"/>
        </w:rPr>
      </w:pPr>
      <w:r w:rsidRPr="007C4FD3">
        <w:rPr>
          <w:b/>
          <w:sz w:val="28"/>
          <w:szCs w:val="28"/>
        </w:rPr>
        <w:t>C/ Správní</w:t>
      </w:r>
    </w:p>
    <w:p w:rsidR="007C4FD3" w:rsidRDefault="007C4FD3" w:rsidP="005B7EE8">
      <w:pPr>
        <w:rPr>
          <w:sz w:val="28"/>
          <w:szCs w:val="28"/>
        </w:rPr>
      </w:pPr>
    </w:p>
    <w:p w:rsidR="007C4FD3" w:rsidRPr="007C4FD3" w:rsidRDefault="007C4FD3" w:rsidP="005B7E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II.</w:t>
      </w:r>
      <w:r w:rsidRPr="007C4FD3">
        <w:rPr>
          <w:b/>
          <w:sz w:val="28"/>
          <w:szCs w:val="28"/>
        </w:rPr>
        <w:t>Obchodní</w:t>
      </w:r>
      <w:proofErr w:type="spellEnd"/>
      <w:r w:rsidRPr="007C4FD3">
        <w:rPr>
          <w:b/>
          <w:sz w:val="28"/>
          <w:szCs w:val="28"/>
        </w:rPr>
        <w:t xml:space="preserve"> právo:</w:t>
      </w:r>
    </w:p>
    <w:p w:rsidR="007C4FD3" w:rsidRDefault="007C4FD3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Vymezení obchodního práva, právnické osoby, obchodní korporace</w:t>
      </w:r>
    </w:p>
    <w:p w:rsidR="007C4FD3" w:rsidRDefault="007C4FD3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Podnikání, živnosti</w:t>
      </w:r>
    </w:p>
    <w:p w:rsidR="007C4FD3" w:rsidRDefault="007C4FD3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Společenství, která nejsou obchodními společnostmi</w:t>
      </w:r>
    </w:p>
    <w:p w:rsidR="007C4FD3" w:rsidRPr="007C4FD3" w:rsidRDefault="007C4FD3" w:rsidP="007C4FD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Nekalá soutěž</w:t>
      </w:r>
    </w:p>
    <w:p w:rsidR="002B738A" w:rsidRPr="00A3181A" w:rsidRDefault="002B738A" w:rsidP="002B738A">
      <w:pPr>
        <w:rPr>
          <w:sz w:val="48"/>
          <w:szCs w:val="48"/>
        </w:rPr>
      </w:pPr>
    </w:p>
    <w:p w:rsidR="002B738A" w:rsidRPr="002B738A" w:rsidRDefault="002B738A" w:rsidP="002B738A">
      <w:pPr>
        <w:rPr>
          <w:sz w:val="48"/>
          <w:szCs w:val="48"/>
        </w:rPr>
      </w:pPr>
    </w:p>
    <w:p w:rsidR="002B738A" w:rsidRPr="002B738A" w:rsidRDefault="002B738A" w:rsidP="002B738A">
      <w:pPr>
        <w:rPr>
          <w:sz w:val="48"/>
          <w:szCs w:val="48"/>
        </w:rPr>
      </w:pPr>
    </w:p>
    <w:p w:rsidR="002B738A" w:rsidRPr="002B738A" w:rsidRDefault="002B738A" w:rsidP="002B738A">
      <w:pPr>
        <w:rPr>
          <w:sz w:val="24"/>
          <w:szCs w:val="24"/>
        </w:rPr>
      </w:pPr>
    </w:p>
    <w:p w:rsidR="002B738A" w:rsidRPr="002B738A" w:rsidRDefault="002B738A" w:rsidP="002B738A">
      <w:pPr>
        <w:rPr>
          <w:sz w:val="24"/>
          <w:szCs w:val="24"/>
        </w:rPr>
      </w:pPr>
    </w:p>
    <w:p w:rsidR="002B738A" w:rsidRPr="002B738A" w:rsidRDefault="002B738A" w:rsidP="002B738A">
      <w:pPr>
        <w:rPr>
          <w:sz w:val="28"/>
          <w:szCs w:val="28"/>
        </w:rPr>
      </w:pPr>
    </w:p>
    <w:p w:rsidR="002B738A" w:rsidRDefault="002B738A"/>
    <w:sectPr w:rsidR="002B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856"/>
    <w:multiLevelType w:val="hybridMultilevel"/>
    <w:tmpl w:val="866A2DB6"/>
    <w:lvl w:ilvl="0" w:tplc="1FCAFF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727C"/>
    <w:multiLevelType w:val="hybridMultilevel"/>
    <w:tmpl w:val="7A8A67B4"/>
    <w:lvl w:ilvl="0" w:tplc="58A08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54F"/>
    <w:multiLevelType w:val="hybridMultilevel"/>
    <w:tmpl w:val="0F6C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5CD4"/>
    <w:multiLevelType w:val="hybridMultilevel"/>
    <w:tmpl w:val="1EFA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138B"/>
    <w:multiLevelType w:val="hybridMultilevel"/>
    <w:tmpl w:val="3B8CB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1113"/>
    <w:multiLevelType w:val="hybridMultilevel"/>
    <w:tmpl w:val="BCEE8C04"/>
    <w:lvl w:ilvl="0" w:tplc="305ECB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06091"/>
    <w:multiLevelType w:val="hybridMultilevel"/>
    <w:tmpl w:val="866A2DB6"/>
    <w:lvl w:ilvl="0" w:tplc="1FCAFF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2681"/>
    <w:multiLevelType w:val="hybridMultilevel"/>
    <w:tmpl w:val="DC949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A"/>
    <w:rsid w:val="002B738A"/>
    <w:rsid w:val="003C259C"/>
    <w:rsid w:val="005B7EE8"/>
    <w:rsid w:val="007C4FD3"/>
    <w:rsid w:val="00C57DC1"/>
    <w:rsid w:val="00E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E9E"/>
  <w15:chartTrackingRefBased/>
  <w15:docId w15:val="{F160121D-FB62-4C02-BCE5-B81EC9E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3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Mikušková Hana, Mgr.</dc:creator>
  <cp:keywords/>
  <dc:description/>
  <cp:lastModifiedBy>Mikušková Hana, Mgr.</cp:lastModifiedBy>
  <cp:revision>4</cp:revision>
  <dcterms:created xsi:type="dcterms:W3CDTF">2020-01-07T06:50:00Z</dcterms:created>
  <dcterms:modified xsi:type="dcterms:W3CDTF">2020-01-07T08:53:00Z</dcterms:modified>
</cp:coreProperties>
</file>