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BF6" w:rsidRDefault="00812A0C" w:rsidP="00812A0C">
      <w:pPr>
        <w:jc w:val="center"/>
        <w:rPr>
          <w:b/>
          <w:u w:val="single"/>
        </w:rPr>
      </w:pPr>
      <w:r>
        <w:rPr>
          <w:b/>
          <w:u w:val="single"/>
        </w:rPr>
        <w:t>PREROMANTISMUS</w:t>
      </w:r>
    </w:p>
    <w:p w:rsidR="00812A0C" w:rsidRDefault="00812A0C" w:rsidP="00812A0C">
      <w:pPr>
        <w:rPr>
          <w:b/>
          <w:noProof/>
          <w:u w:val="single"/>
          <w:lang w:eastAsia="cs-CZ"/>
        </w:rPr>
      </w:pPr>
      <w:r>
        <w:rPr>
          <w:b/>
          <w:noProof/>
          <w:u w:val="single"/>
          <w:lang w:eastAsia="cs-CZ"/>
        </w:rPr>
        <w:t>JOHANN GOTTFRIED HERDER</w:t>
      </w:r>
    </w:p>
    <w:p w:rsidR="00812A0C" w:rsidRDefault="00812A0C" w:rsidP="00812A0C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>Myšlenky k filozofii dějin lidstva</w:t>
      </w:r>
    </w:p>
    <w:p w:rsidR="00812A0C" w:rsidRDefault="00812A0C" w:rsidP="00812A0C">
      <w:pPr>
        <w:rPr>
          <w:i/>
          <w:sz w:val="16"/>
          <w:szCs w:val="16"/>
        </w:rPr>
      </w:pPr>
      <w:r>
        <w:rPr>
          <w:i/>
          <w:sz w:val="16"/>
          <w:szCs w:val="16"/>
        </w:rPr>
        <w:t>(zamyšlení nad otázkou národní individuality, národní kultury, přesvědčení o podílu</w:t>
      </w:r>
      <w:r w:rsidR="00547987">
        <w:rPr>
          <w:i/>
          <w:sz w:val="16"/>
          <w:szCs w:val="16"/>
        </w:rPr>
        <w:t xml:space="preserve"> kaž</w:t>
      </w:r>
      <w:r>
        <w:rPr>
          <w:i/>
          <w:sz w:val="16"/>
          <w:szCs w:val="16"/>
        </w:rPr>
        <w:t>dého národa na vývoji lidstva k</w:t>
      </w:r>
      <w:r w:rsidR="00547987">
        <w:rPr>
          <w:i/>
          <w:sz w:val="16"/>
          <w:szCs w:val="16"/>
        </w:rPr>
        <w:t> </w:t>
      </w:r>
      <w:r>
        <w:rPr>
          <w:i/>
          <w:sz w:val="16"/>
          <w:szCs w:val="16"/>
        </w:rPr>
        <w:t>humanitě</w:t>
      </w:r>
      <w:r w:rsidR="00547987">
        <w:rPr>
          <w:i/>
          <w:sz w:val="16"/>
          <w:szCs w:val="16"/>
        </w:rPr>
        <w:t>)</w:t>
      </w:r>
    </w:p>
    <w:p w:rsidR="00547987" w:rsidRDefault="00547987" w:rsidP="00812A0C">
      <w:pPr>
        <w:rPr>
          <w:b/>
          <w:sz w:val="16"/>
          <w:szCs w:val="16"/>
        </w:rPr>
      </w:pPr>
      <w:r>
        <w:rPr>
          <w:b/>
          <w:sz w:val="16"/>
          <w:szCs w:val="16"/>
        </w:rPr>
        <w:t>Slovanští národové</w:t>
      </w:r>
    </w:p>
    <w:p w:rsidR="00547987" w:rsidRPr="00547987" w:rsidRDefault="00547987" w:rsidP="00812A0C">
      <w:pPr>
        <w:rPr>
          <w:sz w:val="16"/>
          <w:szCs w:val="16"/>
        </w:rPr>
      </w:pPr>
      <w:r>
        <w:rPr>
          <w:sz w:val="16"/>
          <w:szCs w:val="16"/>
        </w:rPr>
        <w:t xml:space="preserve">Přes to, že tu a tam jsou zaznamenány jejich činy, nebyli nikdy národem válečných a dobrodružných podniků jako </w:t>
      </w:r>
      <w:proofErr w:type="gramStart"/>
      <w:r>
        <w:rPr>
          <w:sz w:val="16"/>
          <w:szCs w:val="16"/>
        </w:rPr>
        <w:t>Němci,spíše</w:t>
      </w:r>
      <w:proofErr w:type="gramEnd"/>
      <w:r>
        <w:rPr>
          <w:sz w:val="16"/>
          <w:szCs w:val="16"/>
        </w:rPr>
        <w:t xml:space="preserve"> se ubírali tiše za nimi a obsadili uprázdněná místa a země, až zaujali konečně onu obrovskou oblast, která sahá od Donu k Labi, od Baltického moře až k Jaderskému.</w:t>
      </w:r>
    </w:p>
    <w:p w:rsidR="00812A0C" w:rsidRDefault="00812A0C" w:rsidP="00812A0C">
      <w:r>
        <w:rPr>
          <w:noProof/>
          <w:lang w:eastAsia="cs-CZ"/>
        </w:rPr>
        <w:drawing>
          <wp:inline distT="0" distB="0" distL="0" distR="0">
            <wp:extent cx="5177204" cy="818356"/>
            <wp:effectExtent l="19050" t="0" r="4396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53" cy="82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A0C" w:rsidRPr="00812A0C" w:rsidRDefault="00812A0C" w:rsidP="00812A0C">
      <w:pPr>
        <w:rPr>
          <w:b/>
          <w:u w:val="single"/>
        </w:rPr>
      </w:pPr>
      <w:r w:rsidRPr="00812A0C">
        <w:rPr>
          <w:b/>
          <w:u w:val="single"/>
        </w:rPr>
        <w:t>JOHANN WOLFGANG GOETHE</w:t>
      </w:r>
    </w:p>
    <w:p w:rsidR="00812A0C" w:rsidRPr="00812A0C" w:rsidRDefault="00812A0C" w:rsidP="00812A0C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857172" cy="5671039"/>
            <wp:effectExtent l="19050" t="0" r="578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38" cy="567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A0C" w:rsidRPr="00812A0C" w:rsidSect="00D30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812A0C"/>
    <w:rsid w:val="00547987"/>
    <w:rsid w:val="00812A0C"/>
    <w:rsid w:val="0082542B"/>
    <w:rsid w:val="009B2B1D"/>
    <w:rsid w:val="00D30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0B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2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2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77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Chudoba</dc:creator>
  <cp:lastModifiedBy>Igor Chudoba</cp:lastModifiedBy>
  <cp:revision>1</cp:revision>
  <dcterms:created xsi:type="dcterms:W3CDTF">2015-05-20T16:19:00Z</dcterms:created>
  <dcterms:modified xsi:type="dcterms:W3CDTF">2015-05-20T16:40:00Z</dcterms:modified>
</cp:coreProperties>
</file>