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B5" w:rsidRDefault="003F01B5" w:rsidP="003F01B5">
      <w:pPr>
        <w:pStyle w:val="Odstavecseseznamem"/>
        <w:numPr>
          <w:ilvl w:val="0"/>
          <w:numId w:val="1"/>
        </w:numPr>
      </w:pPr>
      <w:r>
        <w:t>UMĚLECKÝ TEXT</w:t>
      </w:r>
    </w:p>
    <w:p w:rsidR="003F01B5" w:rsidRDefault="003F01B5"/>
    <w:p w:rsidR="003F01B5" w:rsidRDefault="003F01B5"/>
    <w:p w:rsidR="00477DB4" w:rsidRDefault="003F01B5">
      <w:r>
        <w:t xml:space="preserve">Když jsem byl mladší a všechno se mě hloub dotýkalo, dal mi otec jednu radu, která se mi od té doby pořád honí hlavou. „Vždycky, když dostaneš chuť někoho kritizovat,“ řekl mi, „vzpomeň si, že všichni lidé na tomhle světě neměli takové výhody jako ty.“ Víc neřekl, ale byli jsme k sobě vždycky jistým zdrženlivým způsobem neobyčejně sdílní a já pochopil, že měl na mysli daleko víc. Proto také bývám zdrženlivý v úsudcích; ten zvyk mi otevřel mnoho podivuhodných povah a učinil mě rovněž obětí hezké řádky notorických </w:t>
      </w:r>
      <w:proofErr w:type="spellStart"/>
      <w:r>
        <w:t>otravů</w:t>
      </w:r>
      <w:proofErr w:type="spellEnd"/>
      <w:r>
        <w:t xml:space="preserve">. Vyskytne-li se totiž podobná vlastnost u někoho normálního, abnormální mysl ji rychle objeví a přimkne se k ní, a tak se stalo, že jsem byl na univerzitě neprávem obžalován z politikaření, protože jsem byl zasvěcen do tajných bolů neznámých výstředních lidí. Většinu těch důvěrností jsem nevyhledával – často jsem předstíral spánek, zaměstnání nebo nepřátelskou lhostejnost, když jsem podle nějakého neklamného znaku zjistil, že důvěrné sdělení je na obzoru, neboť důvěrná sdělení mladých mužů, nebo alespoň způsob, jakým je vyjadřují, mají obvykle sklon k plagiátorství a brzdí je zřejmá vnitřní cenzura. Být zdrženlivý v úsudcích vyžaduje nekonečné naděje. Pořád se ještě trochu bojím, že o něco přijdu, zapomenu-li – jak otec snobsky poznamenal a já snobsky opakuji – že smysl pro základní pravidla slušnosti </w:t>
      </w:r>
      <w:proofErr w:type="gramStart"/>
      <w:r>
        <w:t>je</w:t>
      </w:r>
      <w:proofErr w:type="gramEnd"/>
      <w:r>
        <w:t xml:space="preserve"> novorozeňatům rozdělován nerovnoměrně.</w:t>
      </w:r>
      <w:r>
        <w:br/>
        <w:t xml:space="preserve">Když jsem se takto </w:t>
      </w:r>
      <w:proofErr w:type="gramStart"/>
      <w:r>
        <w:t>pochlubil</w:t>
      </w:r>
      <w:proofErr w:type="gramEnd"/>
      <w:r>
        <w:t xml:space="preserve"> svou snášenlivostí, musím přiznat, že má jisté meze. Základy chování mohou spočívat na tvrdé skále nebo na mokrých bažinách, ale když to dosáhne určité meze, je mi už jedno, na čem spočívají. Když jsem se loni na podzim vrátil z Východu, cítil jsem, že toužím, aby svět nosil uniformu a postavil se jednou provždy do jakéhosi morálního pozoru; nestál jsem už o žádné bouřlivé výlety, na nichž by se mi dostalo privilegia nakouknout do lidského srdce. Jenom na člověka, který dává této knize jméno, jsem nereagoval tímto způsobem – na </w:t>
      </w:r>
      <w:proofErr w:type="spellStart"/>
      <w:r>
        <w:t>Gatsbyho</w:t>
      </w:r>
      <w:proofErr w:type="spellEnd"/>
      <w:r>
        <w:t>, jenž byl</w:t>
      </w:r>
      <w:r>
        <w:br/>
        <w:t>ztělesněním všeho, k čemu cítím nepředstírané opovržení. Rodí-li se osobnost z nepřetržité řady úspěšných gest, pak</w:t>
      </w:r>
      <w:r>
        <w:br/>
        <w:t>v něm bylo něco oslnivého, jakási zvýšená citlivost pro přísliby života, jako kdyby byl spřízněn s některým z oněch</w:t>
      </w:r>
      <w:r>
        <w:br/>
        <w:t>složitých přístrojů, které zaznamenávají zemětřesení na vzdálenost deseti tisíc mil. Takhle citlivá vnímavost neměla nic společného s onou otřelou přístupností dojmům, která se skrývá pod důstojným pojmem „tvůrčí povahy“ – bylo to</w:t>
      </w:r>
      <w:r>
        <w:br/>
        <w:t xml:space="preserve">mimořádné nadání doufat, romantická schopnost být neustále v očekávání, jakou jsem u nikoho jiného nikdy nenašel a jakou asi už stěží někdy najdu. Ne – nakonec se ukázalo, že s </w:t>
      </w:r>
      <w:proofErr w:type="spellStart"/>
      <w:r>
        <w:t>Gatsbym</w:t>
      </w:r>
      <w:proofErr w:type="spellEnd"/>
      <w:r>
        <w:t xml:space="preserve"> je všecko v pořádku; mému zájmu o jalové stesky</w:t>
      </w:r>
      <w:r>
        <w:br/>
        <w:t xml:space="preserve">a krátkodeché extáze lidských bytostí učinilo načas konec to, čeho se </w:t>
      </w:r>
      <w:proofErr w:type="spellStart"/>
      <w:r>
        <w:t>Gatsby</w:t>
      </w:r>
      <w:proofErr w:type="spellEnd"/>
      <w:r>
        <w:t xml:space="preserve"> stal kořistí, ten bídný prach, který se zvedal za jeho sny.</w:t>
      </w:r>
    </w:p>
    <w:p w:rsidR="003F01B5" w:rsidRDefault="003F01B5"/>
    <w:p w:rsidR="003F01B5" w:rsidRDefault="003F01B5" w:rsidP="003F01B5">
      <w:pPr>
        <w:pStyle w:val="Odstavecseseznamem"/>
        <w:numPr>
          <w:ilvl w:val="0"/>
          <w:numId w:val="1"/>
        </w:numPr>
      </w:pPr>
      <w:r>
        <w:t>NEUMĚLECKÝ TEXT</w:t>
      </w:r>
    </w:p>
    <w:p w:rsidR="003F01B5" w:rsidRDefault="003F01B5" w:rsidP="003F01B5">
      <w:pPr>
        <w:pStyle w:val="Odstavecseseznamem"/>
        <w:ind w:left="1080"/>
      </w:pPr>
    </w:p>
    <w:p w:rsidR="003F01B5" w:rsidRPr="003F01B5" w:rsidRDefault="003F01B5" w:rsidP="003F01B5">
      <w:pPr>
        <w:shd w:val="clear" w:color="auto" w:fill="FFFFFF"/>
        <w:spacing w:before="100" w:beforeAutospacing="1" w:after="100" w:afterAutospacing="1" w:line="240" w:lineRule="auto"/>
        <w:outlineLvl w:val="3"/>
        <w:rPr>
          <w:rFonts w:ascii="Arial" w:eastAsia="Times New Roman" w:hAnsi="Arial" w:cs="Arial"/>
          <w:b/>
          <w:bCs/>
          <w:sz w:val="27"/>
          <w:szCs w:val="27"/>
          <w:lang w:eastAsia="cs-CZ"/>
        </w:rPr>
      </w:pPr>
      <w:r w:rsidRPr="003F01B5">
        <w:rPr>
          <w:rFonts w:ascii="Arial" w:eastAsia="Times New Roman" w:hAnsi="Arial" w:cs="Arial"/>
          <w:b/>
          <w:bCs/>
          <w:sz w:val="27"/>
          <w:szCs w:val="27"/>
          <w:lang w:eastAsia="cs-CZ"/>
        </w:rPr>
        <w:t>Drama šité na míru 3D</w:t>
      </w:r>
    </w:p>
    <w:p w:rsidR="003F01B5" w:rsidRPr="003F01B5" w:rsidRDefault="003F01B5" w:rsidP="003F01B5">
      <w:pPr>
        <w:shd w:val="clear" w:color="auto" w:fill="FFFFFF"/>
        <w:spacing w:before="100" w:beforeAutospacing="1" w:after="100" w:afterAutospacing="1" w:line="300" w:lineRule="atLeast"/>
        <w:rPr>
          <w:rFonts w:ascii="Arial" w:eastAsia="Times New Roman" w:hAnsi="Arial" w:cs="Arial"/>
          <w:sz w:val="24"/>
          <w:szCs w:val="24"/>
          <w:lang w:eastAsia="cs-CZ"/>
        </w:rPr>
      </w:pPr>
      <w:r w:rsidRPr="003F01B5">
        <w:rPr>
          <w:rFonts w:ascii="Arial" w:eastAsia="Times New Roman" w:hAnsi="Arial" w:cs="Arial"/>
          <w:sz w:val="24"/>
          <w:szCs w:val="24"/>
          <w:lang w:eastAsia="cs-CZ"/>
        </w:rPr>
        <w:t xml:space="preserve">Nový </w:t>
      </w:r>
      <w:proofErr w:type="spellStart"/>
      <w:r w:rsidRPr="003F01B5">
        <w:rPr>
          <w:rFonts w:ascii="Arial" w:eastAsia="Times New Roman" w:hAnsi="Arial" w:cs="Arial"/>
          <w:sz w:val="24"/>
          <w:szCs w:val="24"/>
          <w:lang w:eastAsia="cs-CZ"/>
        </w:rPr>
        <w:t>Gatsby</w:t>
      </w:r>
      <w:proofErr w:type="spellEnd"/>
      <w:r w:rsidRPr="003F01B5">
        <w:rPr>
          <w:rFonts w:ascii="Arial" w:eastAsia="Times New Roman" w:hAnsi="Arial" w:cs="Arial"/>
          <w:sz w:val="24"/>
          <w:szCs w:val="24"/>
          <w:lang w:eastAsia="cs-CZ"/>
        </w:rPr>
        <w:t xml:space="preserve"> je kýčovitý ve všech ohledech. Jak už bylo naznačeno, </w:t>
      </w:r>
      <w:proofErr w:type="spellStart"/>
      <w:r w:rsidRPr="003F01B5">
        <w:rPr>
          <w:rFonts w:ascii="Arial" w:eastAsia="Times New Roman" w:hAnsi="Arial" w:cs="Arial"/>
          <w:sz w:val="24"/>
          <w:szCs w:val="24"/>
          <w:lang w:eastAsia="cs-CZ"/>
        </w:rPr>
        <w:t>Baz</w:t>
      </w:r>
      <w:proofErr w:type="spellEnd"/>
      <w:r w:rsidRPr="003F01B5">
        <w:rPr>
          <w:rFonts w:ascii="Arial" w:eastAsia="Times New Roman" w:hAnsi="Arial" w:cs="Arial"/>
          <w:sz w:val="24"/>
          <w:szCs w:val="24"/>
          <w:lang w:eastAsia="cs-CZ"/>
        </w:rPr>
        <w:t xml:space="preserve"> </w:t>
      </w:r>
      <w:proofErr w:type="spellStart"/>
      <w:r w:rsidRPr="003F01B5">
        <w:rPr>
          <w:rFonts w:ascii="Arial" w:eastAsia="Times New Roman" w:hAnsi="Arial" w:cs="Arial"/>
          <w:sz w:val="24"/>
          <w:szCs w:val="24"/>
          <w:lang w:eastAsia="cs-CZ"/>
        </w:rPr>
        <w:t>Luhrmann</w:t>
      </w:r>
      <w:proofErr w:type="spellEnd"/>
      <w:r w:rsidRPr="003F01B5">
        <w:rPr>
          <w:rFonts w:ascii="Arial" w:eastAsia="Times New Roman" w:hAnsi="Arial" w:cs="Arial"/>
          <w:sz w:val="24"/>
          <w:szCs w:val="24"/>
          <w:lang w:eastAsia="cs-CZ"/>
        </w:rPr>
        <w:t xml:space="preserve"> se držel svého stylu, takže se můžete těšit na vizuální orgie plné barev, ohňostrojů a </w:t>
      </w:r>
      <w:r w:rsidRPr="003F01B5">
        <w:rPr>
          <w:rFonts w:ascii="Arial" w:eastAsia="Times New Roman" w:hAnsi="Arial" w:cs="Arial"/>
          <w:sz w:val="24"/>
          <w:szCs w:val="24"/>
          <w:lang w:eastAsia="cs-CZ"/>
        </w:rPr>
        <w:lastRenderedPageBreak/>
        <w:t>téměř psychedelických záběrů. To všechno vyvolává vcelku přesvědčivý dojem o zhýralosti tehdejší společnosti. Z mnoha scén ale čiší nepříliš umně maskovaná animace, takže si  atmosféru přeletů nad zátokou či nad New Yorkem 20. let moc neužijete. Tenhle film je vizuálně určený hlavně pro 3D, takže zajít na trojrozměrný biják i jiného než akčního či sci-fi žánru, může být zajímavá změna.</w:t>
      </w:r>
    </w:p>
    <w:p w:rsidR="003F01B5" w:rsidRPr="003F01B5" w:rsidRDefault="003F01B5" w:rsidP="003F01B5">
      <w:pPr>
        <w:shd w:val="clear" w:color="auto" w:fill="FFFFFF"/>
        <w:spacing w:before="100" w:beforeAutospacing="1" w:after="100" w:afterAutospacing="1" w:line="300" w:lineRule="atLeast"/>
        <w:rPr>
          <w:rFonts w:ascii="Arial" w:eastAsia="Times New Roman" w:hAnsi="Arial" w:cs="Arial"/>
          <w:sz w:val="24"/>
          <w:szCs w:val="24"/>
          <w:lang w:eastAsia="cs-CZ"/>
        </w:rPr>
      </w:pPr>
      <w:r w:rsidRPr="003F01B5">
        <w:rPr>
          <w:rFonts w:ascii="Arial" w:eastAsia="Times New Roman" w:hAnsi="Arial" w:cs="Arial"/>
          <w:sz w:val="24"/>
          <w:szCs w:val="24"/>
          <w:lang w:eastAsia="cs-CZ"/>
        </w:rPr>
        <w:t>Naopak všem školákům, kteří si chtějí ušetřit čas a místo čtení novely zhlédnout film, doporučuji některou ze starších a </w:t>
      </w:r>
      <w:r w:rsidRPr="003F01B5">
        <w:rPr>
          <w:rFonts w:ascii="Arial" w:eastAsia="Times New Roman" w:hAnsi="Arial" w:cs="Arial"/>
          <w:i/>
          <w:iCs/>
          <w:sz w:val="24"/>
          <w:szCs w:val="24"/>
          <w:lang w:eastAsia="cs-CZ"/>
        </w:rPr>
        <w:t xml:space="preserve">méně </w:t>
      </w:r>
      <w:proofErr w:type="spellStart"/>
      <w:r w:rsidRPr="003F01B5">
        <w:rPr>
          <w:rFonts w:ascii="Arial" w:eastAsia="Times New Roman" w:hAnsi="Arial" w:cs="Arial"/>
          <w:i/>
          <w:iCs/>
          <w:sz w:val="24"/>
          <w:szCs w:val="24"/>
          <w:lang w:eastAsia="cs-CZ"/>
        </w:rPr>
        <w:t>cool</w:t>
      </w:r>
      <w:proofErr w:type="spellEnd"/>
      <w:r w:rsidRPr="003F01B5">
        <w:rPr>
          <w:rFonts w:ascii="Arial" w:eastAsia="Times New Roman" w:hAnsi="Arial" w:cs="Arial"/>
          <w:sz w:val="24"/>
          <w:szCs w:val="24"/>
          <w:lang w:eastAsia="cs-CZ"/>
        </w:rPr>
        <w:t xml:space="preserve"> variant. </w:t>
      </w:r>
      <w:proofErr w:type="spellStart"/>
      <w:r w:rsidRPr="003F01B5">
        <w:rPr>
          <w:rFonts w:ascii="Arial" w:eastAsia="Times New Roman" w:hAnsi="Arial" w:cs="Arial"/>
          <w:sz w:val="24"/>
          <w:szCs w:val="24"/>
          <w:lang w:eastAsia="cs-CZ"/>
        </w:rPr>
        <w:t>Luhrmann</w:t>
      </w:r>
      <w:proofErr w:type="spellEnd"/>
      <w:r w:rsidRPr="003F01B5">
        <w:rPr>
          <w:rFonts w:ascii="Arial" w:eastAsia="Times New Roman" w:hAnsi="Arial" w:cs="Arial"/>
          <w:sz w:val="24"/>
          <w:szCs w:val="24"/>
          <w:lang w:eastAsia="cs-CZ"/>
        </w:rPr>
        <w:t xml:space="preserve"> se drží předlohy jen zhruba, navíc z ní vyškrtl například jednu z vedlejšího dějových zápletek, týkající se Nicka a golfistky Jordan (</w:t>
      </w:r>
      <w:r w:rsidRPr="003F01B5">
        <w:rPr>
          <w:rFonts w:ascii="Arial" w:eastAsia="Times New Roman" w:hAnsi="Arial" w:cs="Arial"/>
          <w:b/>
          <w:bCs/>
          <w:sz w:val="24"/>
          <w:szCs w:val="24"/>
          <w:lang w:eastAsia="cs-CZ"/>
        </w:rPr>
        <w:t xml:space="preserve">Elizabeth </w:t>
      </w:r>
      <w:proofErr w:type="spellStart"/>
      <w:r w:rsidRPr="003F01B5">
        <w:rPr>
          <w:rFonts w:ascii="Arial" w:eastAsia="Times New Roman" w:hAnsi="Arial" w:cs="Arial"/>
          <w:b/>
          <w:bCs/>
          <w:sz w:val="24"/>
          <w:szCs w:val="24"/>
          <w:lang w:eastAsia="cs-CZ"/>
        </w:rPr>
        <w:t>Debicki</w:t>
      </w:r>
      <w:proofErr w:type="spellEnd"/>
      <w:r w:rsidRPr="003F01B5">
        <w:rPr>
          <w:rFonts w:ascii="Arial" w:eastAsia="Times New Roman" w:hAnsi="Arial" w:cs="Arial"/>
          <w:sz w:val="24"/>
          <w:szCs w:val="24"/>
          <w:lang w:eastAsia="cs-CZ"/>
        </w:rPr>
        <w:t>).</w:t>
      </w:r>
    </w:p>
    <w:p w:rsidR="003F01B5" w:rsidRDefault="003F01B5" w:rsidP="003F01B5">
      <w:pPr>
        <w:shd w:val="clear" w:color="auto" w:fill="FFFFFF"/>
        <w:spacing w:before="100" w:beforeAutospacing="1" w:after="100" w:afterAutospacing="1" w:line="300" w:lineRule="atLeast"/>
        <w:rPr>
          <w:rFonts w:ascii="Arial" w:eastAsia="Times New Roman" w:hAnsi="Arial" w:cs="Arial"/>
          <w:sz w:val="24"/>
          <w:szCs w:val="24"/>
          <w:lang w:eastAsia="cs-CZ"/>
        </w:rPr>
      </w:pPr>
      <w:r w:rsidRPr="003F01B5">
        <w:rPr>
          <w:rFonts w:ascii="Arial" w:eastAsia="Times New Roman" w:hAnsi="Arial" w:cs="Arial"/>
          <w:sz w:val="24"/>
          <w:szCs w:val="24"/>
          <w:lang w:eastAsia="cs-CZ"/>
        </w:rPr>
        <w:t xml:space="preserve">To je spíš okrajová záležitost, jenže scenáristé si pohráli i s postavou Daisy, tedy klíčové osobnosti, kvůli které se tohle všechno semele. Pokud jste četli originál, možná jste ji vnímali jako chudinku, nebo naopak jako prvotřídní mrchu, v každém případě ale měla špetku osobnosti. Jenže její charakter je v této verzi plošší než žehlicí prkno a hlavně postrádá kouzlo. Ostatně jako celý tenhle filmový experiment, který už nezachránil ani </w:t>
      </w:r>
      <w:r w:rsidRPr="003F01B5">
        <w:rPr>
          <w:rFonts w:ascii="Arial" w:eastAsia="Times New Roman" w:hAnsi="Arial" w:cs="Arial"/>
          <w:i/>
          <w:iCs/>
          <w:sz w:val="24"/>
          <w:szCs w:val="24"/>
          <w:lang w:eastAsia="cs-CZ"/>
        </w:rPr>
        <w:t xml:space="preserve">božský </w:t>
      </w:r>
      <w:r w:rsidRPr="003F01B5">
        <w:rPr>
          <w:rFonts w:ascii="Arial" w:eastAsia="Times New Roman" w:hAnsi="Arial" w:cs="Arial"/>
          <w:sz w:val="24"/>
          <w:szCs w:val="24"/>
          <w:lang w:eastAsia="cs-CZ"/>
        </w:rPr>
        <w:t>Leo, který v hlavní roli klasicky exceluje.</w:t>
      </w:r>
    </w:p>
    <w:p w:rsidR="003F01B5" w:rsidRDefault="003F01B5" w:rsidP="003F01B5">
      <w:pPr>
        <w:shd w:val="clear" w:color="auto" w:fill="FFFFFF"/>
        <w:spacing w:before="100" w:beforeAutospacing="1" w:after="100" w:afterAutospacing="1" w:line="300" w:lineRule="atLeast"/>
        <w:rPr>
          <w:rFonts w:ascii="Arial" w:eastAsia="Times New Roman" w:hAnsi="Arial" w:cs="Arial"/>
          <w:sz w:val="24"/>
          <w:szCs w:val="24"/>
          <w:lang w:eastAsia="cs-CZ"/>
        </w:rPr>
      </w:pPr>
    </w:p>
    <w:p w:rsidR="003F01B5" w:rsidRPr="003F01B5" w:rsidRDefault="003F01B5" w:rsidP="003F01B5">
      <w:pPr>
        <w:pStyle w:val="Odstavecseseznamem"/>
        <w:numPr>
          <w:ilvl w:val="0"/>
          <w:numId w:val="1"/>
        </w:numPr>
        <w:shd w:val="clear" w:color="auto" w:fill="FFFFFF"/>
        <w:spacing w:before="100" w:beforeAutospacing="1" w:after="100" w:afterAutospacing="1" w:line="300" w:lineRule="atLeast"/>
        <w:rPr>
          <w:rFonts w:ascii="Arial" w:eastAsia="Times New Roman" w:hAnsi="Arial" w:cs="Arial"/>
          <w:sz w:val="24"/>
          <w:szCs w:val="24"/>
          <w:u w:val="single"/>
          <w:lang w:eastAsia="cs-CZ"/>
        </w:rPr>
      </w:pPr>
      <w:r w:rsidRPr="003F01B5">
        <w:rPr>
          <w:rFonts w:ascii="Arial" w:eastAsia="Times New Roman" w:hAnsi="Arial" w:cs="Arial"/>
          <w:sz w:val="24"/>
          <w:szCs w:val="24"/>
          <w:u w:val="single"/>
          <w:lang w:eastAsia="cs-CZ"/>
        </w:rPr>
        <w:t>OTÁZKY</w:t>
      </w:r>
    </w:p>
    <w:p w:rsidR="003F01B5" w:rsidRDefault="003F01B5" w:rsidP="003F01B5">
      <w:pPr>
        <w:pStyle w:val="Odstavecseseznamem"/>
        <w:ind w:left="1080"/>
      </w:pPr>
    </w:p>
    <w:p w:rsidR="003F01B5" w:rsidRDefault="003F01B5" w:rsidP="003F01B5">
      <w:pPr>
        <w:pStyle w:val="Odstavecseseznamem"/>
        <w:ind w:left="1080"/>
      </w:pPr>
      <w:r>
        <w:t>I.</w:t>
      </w:r>
    </w:p>
    <w:p w:rsidR="003F01B5" w:rsidRDefault="003F01B5" w:rsidP="003F01B5">
      <w:pPr>
        <w:pStyle w:val="Odstavecseseznamem"/>
        <w:ind w:left="1080"/>
      </w:pPr>
      <w:r>
        <w:t>-zařaď dílo Fitzgeralda do kontextu světové a americké literatury</w:t>
      </w:r>
    </w:p>
    <w:p w:rsidR="003F01B5" w:rsidRDefault="003F01B5" w:rsidP="003F01B5">
      <w:pPr>
        <w:pStyle w:val="Odstavecseseznamem"/>
        <w:ind w:left="1080"/>
      </w:pPr>
      <w:r>
        <w:t>-krátce charakterizuj jeho dílo</w:t>
      </w:r>
    </w:p>
    <w:p w:rsidR="003F01B5" w:rsidRDefault="003F01B5" w:rsidP="003F01B5">
      <w:pPr>
        <w:pStyle w:val="Odstavecseseznamem"/>
        <w:ind w:left="1080"/>
      </w:pPr>
      <w:r>
        <w:t>-charakterizuj román Velký</w:t>
      </w:r>
      <w:r w:rsidR="009A450A">
        <w:t xml:space="preserve"> </w:t>
      </w:r>
      <w:r>
        <w:t xml:space="preserve"> </w:t>
      </w:r>
      <w:proofErr w:type="spellStart"/>
      <w:r>
        <w:t>Gatsby</w:t>
      </w:r>
      <w:proofErr w:type="spellEnd"/>
      <w:r>
        <w:t xml:space="preserve"> ( v </w:t>
      </w:r>
      <w:proofErr w:type="gramStart"/>
      <w:r>
        <w:t>které</w:t>
      </w:r>
      <w:proofErr w:type="gramEnd"/>
      <w:r>
        <w:t xml:space="preserve"> době se odehrává, n</w:t>
      </w:r>
      <w:r w:rsidR="009A450A">
        <w:t>ámět, téma, kompozice, vyprávěcí</w:t>
      </w:r>
      <w:r>
        <w:t xml:space="preserve"> forma)</w:t>
      </w:r>
    </w:p>
    <w:p w:rsidR="003F01B5" w:rsidRDefault="003F01B5" w:rsidP="003F01B5">
      <w:pPr>
        <w:pStyle w:val="Odstavecseseznamem"/>
        <w:ind w:left="1080"/>
      </w:pPr>
      <w:r>
        <w:t>-které filmaře román inspiroval</w:t>
      </w:r>
    </w:p>
    <w:p w:rsidR="003F01B5" w:rsidRDefault="003F01B5" w:rsidP="003F01B5">
      <w:pPr>
        <w:pStyle w:val="Odstavecseseznamem"/>
        <w:ind w:left="1080"/>
      </w:pPr>
      <w:r>
        <w:t xml:space="preserve">-charakterizuj hlavní postavy ( vlastnosti, pohnutky </w:t>
      </w:r>
      <w:proofErr w:type="gramStart"/>
      <w:r>
        <w:t>jednání )</w:t>
      </w:r>
      <w:proofErr w:type="gramEnd"/>
    </w:p>
    <w:p w:rsidR="003F01B5" w:rsidRDefault="003F01B5" w:rsidP="003F01B5">
      <w:pPr>
        <w:pStyle w:val="Odstavecseseznamem"/>
        <w:ind w:left="1080"/>
      </w:pPr>
      <w:r>
        <w:t>-jakou atmosféru román zachycuje</w:t>
      </w:r>
    </w:p>
    <w:p w:rsidR="003F01B5" w:rsidRDefault="003F01B5" w:rsidP="003F01B5">
      <w:pPr>
        <w:pStyle w:val="Odstavecseseznamem"/>
        <w:ind w:left="1080"/>
      </w:pPr>
      <w:r>
        <w:t>-do jaké části románu zařadíš ukázku, kdo promlouvá</w:t>
      </w:r>
    </w:p>
    <w:p w:rsidR="003F01B5" w:rsidRDefault="003F01B5" w:rsidP="003F01B5">
      <w:pPr>
        <w:pStyle w:val="Odstavecseseznamem"/>
        <w:ind w:left="1080"/>
      </w:pPr>
      <w:r>
        <w:t>-co je hlavní myšlenkou ukázky</w:t>
      </w:r>
    </w:p>
    <w:p w:rsidR="003F01B5" w:rsidRDefault="003F01B5" w:rsidP="003F01B5">
      <w:pPr>
        <w:pStyle w:val="Odstavecseseznamem"/>
        <w:ind w:left="1080"/>
      </w:pPr>
      <w:r>
        <w:t>-charakterizuj</w:t>
      </w:r>
      <w:r w:rsidR="009A450A">
        <w:t xml:space="preserve"> jazykové prostředky ukázky</w:t>
      </w:r>
    </w:p>
    <w:p w:rsidR="009A450A" w:rsidRDefault="009A450A" w:rsidP="003F01B5">
      <w:pPr>
        <w:pStyle w:val="Odstavecseseznamem"/>
        <w:ind w:left="1080"/>
      </w:pPr>
    </w:p>
    <w:p w:rsidR="009A450A" w:rsidRDefault="009A450A" w:rsidP="003F01B5">
      <w:pPr>
        <w:pStyle w:val="Odstavecseseznamem"/>
        <w:ind w:left="1080"/>
      </w:pPr>
      <w:r>
        <w:t>II.</w:t>
      </w:r>
    </w:p>
    <w:p w:rsidR="009A450A" w:rsidRDefault="009A450A" w:rsidP="003F01B5">
      <w:pPr>
        <w:pStyle w:val="Odstavecseseznamem"/>
        <w:ind w:left="1080"/>
      </w:pPr>
      <w:r>
        <w:t>-jaká je souvislost mezi uměleckým a neuměleckým textem</w:t>
      </w:r>
    </w:p>
    <w:p w:rsidR="009A450A" w:rsidRDefault="009A450A" w:rsidP="003F01B5">
      <w:pPr>
        <w:pStyle w:val="Odstavecseseznamem"/>
        <w:ind w:left="1080"/>
      </w:pPr>
      <w:r>
        <w:t>-jaký je pravděpodobný zdroj ukázky</w:t>
      </w:r>
    </w:p>
    <w:p w:rsidR="009A450A" w:rsidRDefault="009A450A" w:rsidP="003F01B5">
      <w:pPr>
        <w:pStyle w:val="Odstavecseseznamem"/>
        <w:ind w:left="1080"/>
      </w:pPr>
      <w:r>
        <w:t>-o jaký styl a slohový postup se jedná</w:t>
      </w:r>
    </w:p>
    <w:p w:rsidR="009A450A" w:rsidRDefault="009A450A" w:rsidP="003F01B5">
      <w:pPr>
        <w:pStyle w:val="Odstavecseseznamem"/>
        <w:ind w:left="1080"/>
      </w:pPr>
      <w:r>
        <w:t>-o jaký stylový útvar se jedná</w:t>
      </w:r>
    </w:p>
    <w:p w:rsidR="009A450A" w:rsidRDefault="009A450A" w:rsidP="003F01B5">
      <w:pPr>
        <w:pStyle w:val="Odstavecseseznamem"/>
        <w:ind w:left="1080"/>
      </w:pPr>
      <w:r>
        <w:t>-jaké je jeho vyznění</w:t>
      </w:r>
    </w:p>
    <w:p w:rsidR="009A450A" w:rsidRDefault="009A450A" w:rsidP="003F01B5">
      <w:pPr>
        <w:pStyle w:val="Odstavecseseznamem"/>
        <w:ind w:left="1080"/>
      </w:pPr>
      <w:r>
        <w:t>-jaké slovní druhy převažují a proč</w:t>
      </w:r>
    </w:p>
    <w:p w:rsidR="009A450A" w:rsidRDefault="009A450A" w:rsidP="003F01B5">
      <w:pPr>
        <w:pStyle w:val="Odstavecseseznamem"/>
        <w:ind w:left="1080"/>
      </w:pPr>
      <w:r>
        <w:t>-charakterizuj výběr slovní zásoby</w:t>
      </w:r>
    </w:p>
    <w:p w:rsidR="009A450A" w:rsidRDefault="009A450A" w:rsidP="003F01B5">
      <w:pPr>
        <w:pStyle w:val="Odstavecseseznamem"/>
        <w:ind w:left="1080"/>
      </w:pPr>
      <w:r>
        <w:t>-vyhledej výrazy vzniklé skládáním</w:t>
      </w:r>
    </w:p>
    <w:p w:rsidR="009A450A" w:rsidRDefault="009A450A" w:rsidP="003F01B5">
      <w:pPr>
        <w:pStyle w:val="Odstavecseseznamem"/>
        <w:ind w:left="1080"/>
      </w:pPr>
      <w:r>
        <w:t>-vyhledej cizí slova a nahraď je českými synonymy</w:t>
      </w:r>
      <w:bookmarkStart w:id="0" w:name="_GoBack"/>
      <w:bookmarkEnd w:id="0"/>
    </w:p>
    <w:sectPr w:rsidR="009A450A" w:rsidSect="003F01B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6440"/>
    <w:multiLevelType w:val="hybridMultilevel"/>
    <w:tmpl w:val="13A4CA6E"/>
    <w:lvl w:ilvl="0" w:tplc="CC6288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B5"/>
    <w:rsid w:val="003F01B5"/>
    <w:rsid w:val="00477DB4"/>
    <w:rsid w:val="009A4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01B5"/>
    <w:pPr>
      <w:ind w:left="720"/>
      <w:contextualSpacing/>
    </w:pPr>
  </w:style>
  <w:style w:type="character" w:styleId="Zvraznn">
    <w:name w:val="Emphasis"/>
    <w:basedOn w:val="Standardnpsmoodstavce"/>
    <w:uiPriority w:val="20"/>
    <w:qFormat/>
    <w:rsid w:val="003F01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01B5"/>
    <w:pPr>
      <w:ind w:left="720"/>
      <w:contextualSpacing/>
    </w:pPr>
  </w:style>
  <w:style w:type="character" w:styleId="Zvraznn">
    <w:name w:val="Emphasis"/>
    <w:basedOn w:val="Standardnpsmoodstavce"/>
    <w:uiPriority w:val="20"/>
    <w:qFormat/>
    <w:rsid w:val="003F0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1295">
      <w:bodyDiv w:val="1"/>
      <w:marLeft w:val="0"/>
      <w:marRight w:val="0"/>
      <w:marTop w:val="0"/>
      <w:marBottom w:val="0"/>
      <w:divBdr>
        <w:top w:val="none" w:sz="0" w:space="0" w:color="auto"/>
        <w:left w:val="none" w:sz="0" w:space="0" w:color="auto"/>
        <w:bottom w:val="none" w:sz="0" w:space="0" w:color="auto"/>
        <w:right w:val="none" w:sz="0" w:space="0" w:color="auto"/>
      </w:divBdr>
      <w:divsChild>
        <w:div w:id="464587455">
          <w:marLeft w:val="0"/>
          <w:marRight w:val="0"/>
          <w:marTop w:val="390"/>
          <w:marBottom w:val="0"/>
          <w:divBdr>
            <w:top w:val="none" w:sz="0" w:space="0" w:color="auto"/>
            <w:left w:val="none" w:sz="0" w:space="0" w:color="auto"/>
            <w:bottom w:val="none" w:sz="0" w:space="0" w:color="auto"/>
            <w:right w:val="single" w:sz="24" w:space="0" w:color="C0C0C0"/>
          </w:divBdr>
          <w:divsChild>
            <w:div w:id="1152991778">
              <w:marLeft w:val="0"/>
              <w:marRight w:val="0"/>
              <w:marTop w:val="0"/>
              <w:marBottom w:val="0"/>
              <w:divBdr>
                <w:top w:val="none" w:sz="0" w:space="0" w:color="auto"/>
                <w:left w:val="none" w:sz="0" w:space="0" w:color="auto"/>
                <w:bottom w:val="none" w:sz="0" w:space="0" w:color="auto"/>
                <w:right w:val="none" w:sz="0" w:space="0" w:color="auto"/>
              </w:divBdr>
              <w:divsChild>
                <w:div w:id="1930380932">
                  <w:marLeft w:val="0"/>
                  <w:marRight w:val="0"/>
                  <w:marTop w:val="0"/>
                  <w:marBottom w:val="0"/>
                  <w:divBdr>
                    <w:top w:val="none" w:sz="0" w:space="0" w:color="auto"/>
                    <w:left w:val="none" w:sz="0" w:space="0" w:color="auto"/>
                    <w:bottom w:val="none" w:sz="0" w:space="0" w:color="auto"/>
                    <w:right w:val="none" w:sz="0" w:space="0" w:color="auto"/>
                  </w:divBdr>
                  <w:divsChild>
                    <w:div w:id="4948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726</Words>
  <Characters>4288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Kadlecova</dc:creator>
  <cp:lastModifiedBy>Kadlecova</cp:lastModifiedBy>
  <cp:revision>1</cp:revision>
  <dcterms:created xsi:type="dcterms:W3CDTF">2013-12-03T14:48:00Z</dcterms:created>
  <dcterms:modified xsi:type="dcterms:W3CDTF">2013-12-03T15:06:00Z</dcterms:modified>
</cp:coreProperties>
</file>